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78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E02A1" w:rsidRPr="006E02A1" w:rsidRDefault="00DC1369" w:rsidP="006E02A1">
      <w:pPr>
        <w:spacing w:after="0" w:line="240" w:lineRule="auto"/>
        <w:jc w:val="both"/>
        <w:rPr>
          <w:sz w:val="24"/>
          <w:szCs w:val="24"/>
        </w:rPr>
      </w:pPr>
      <w:r w:rsidRPr="00DC1369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6E02A1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DC136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/2019. (IV. 27.) MKKSZ Elnökségi határozat </w:t>
      </w:r>
      <w:bookmarkStart w:id="0" w:name="_GoBack"/>
      <w:r w:rsidR="006E02A1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6E02A1" w:rsidRPr="006E02A1">
        <w:rPr>
          <w:sz w:val="24"/>
          <w:szCs w:val="24"/>
        </w:rPr>
        <w:t>MKKSZ 2019. évi központi költségvetéséről</w:t>
      </w:r>
      <w:bookmarkEnd w:id="0"/>
      <w:r w:rsidR="006E02A1" w:rsidRPr="006E02A1">
        <w:rPr>
          <w:sz w:val="24"/>
          <w:szCs w:val="24"/>
        </w:rPr>
        <w:t>.</w:t>
      </w:r>
    </w:p>
    <w:p w:rsidR="00DC1369" w:rsidRDefault="00DC1369" w:rsidP="00DC13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E02A1" w:rsidRPr="006E02A1" w:rsidRDefault="006E02A1" w:rsidP="006E02A1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1.</w:t>
      </w:r>
      <w:r w:rsidRPr="006E02A1">
        <w:rPr>
          <w:sz w:val="24"/>
          <w:szCs w:val="24"/>
        </w:rPr>
        <w:tab/>
        <w:t>Az MKKSZ Elnöksége 2019. április 27-i (kibővített) ülésén megtárgyalta, az MKKSZ 2019. évi központi költségvetésének tervezetét.  Az Alapszabály 33/i pontjában megállapított jogkörében eljárva, azt az alábbiak szerint határozta meg.</w:t>
      </w:r>
    </w:p>
    <w:p w:rsidR="006E02A1" w:rsidRPr="006E02A1" w:rsidRDefault="006E02A1" w:rsidP="006E02A1">
      <w:pPr>
        <w:spacing w:after="0" w:line="240" w:lineRule="auto"/>
        <w:ind w:left="7080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     </w:t>
      </w:r>
      <w:proofErr w:type="gramStart"/>
      <w:r w:rsidRPr="006E02A1">
        <w:rPr>
          <w:sz w:val="24"/>
          <w:szCs w:val="24"/>
        </w:rPr>
        <w:t>ezer</w:t>
      </w:r>
      <w:proofErr w:type="gramEnd"/>
      <w:r w:rsidRPr="006E02A1">
        <w:rPr>
          <w:sz w:val="24"/>
          <w:szCs w:val="24"/>
        </w:rPr>
        <w:t xml:space="preserve"> Ft-ban</w:t>
      </w:r>
    </w:p>
    <w:p w:rsidR="006E02A1" w:rsidRPr="006E02A1" w:rsidRDefault="006E02A1" w:rsidP="006E02A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2019. évi bevétel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69 000</w:t>
      </w:r>
    </w:p>
    <w:p w:rsidR="006E02A1" w:rsidRPr="006E02A1" w:rsidRDefault="006E02A1" w:rsidP="006E02A1">
      <w:pPr>
        <w:spacing w:after="0" w:line="240" w:lineRule="auto"/>
        <w:jc w:val="both"/>
        <w:rPr>
          <w:sz w:val="24"/>
          <w:szCs w:val="24"/>
          <w:u w:val="single"/>
        </w:rPr>
      </w:pPr>
      <w:r w:rsidRPr="006E02A1">
        <w:rPr>
          <w:sz w:val="24"/>
          <w:szCs w:val="24"/>
          <w:u w:val="single"/>
        </w:rPr>
        <w:t>2019. évi kiadás</w:t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  <w:t>68 750</w:t>
      </w:r>
    </w:p>
    <w:p w:rsidR="006E02A1" w:rsidRPr="006E02A1" w:rsidRDefault="006E02A1" w:rsidP="006E02A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Egyenleg</w:t>
      </w:r>
      <w:proofErr w:type="gramStart"/>
      <w:r w:rsidRPr="006E02A1">
        <w:rPr>
          <w:sz w:val="24"/>
          <w:szCs w:val="24"/>
        </w:rPr>
        <w:t>: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 250</w:t>
      </w:r>
      <w:proofErr w:type="gramEnd"/>
      <w:r w:rsidRPr="006E02A1">
        <w:rPr>
          <w:sz w:val="24"/>
          <w:szCs w:val="24"/>
        </w:rPr>
        <w:tab/>
      </w:r>
    </w:p>
    <w:p w:rsidR="006E02A1" w:rsidRPr="006E02A1" w:rsidRDefault="006E02A1" w:rsidP="006E02A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</w:t>
      </w:r>
      <w:r w:rsidRPr="006E02A1">
        <w:rPr>
          <w:sz w:val="24"/>
          <w:szCs w:val="24"/>
        </w:rPr>
        <w:tab/>
        <w:t>A kiadások főösszegét az Elnökség az alábbiakban határozza meg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2.1</w:t>
      </w:r>
      <w:r w:rsidRPr="006E02A1">
        <w:rPr>
          <w:sz w:val="24"/>
          <w:szCs w:val="24"/>
        </w:rPr>
        <w:tab/>
        <w:t xml:space="preserve">Befektetett </w:t>
      </w:r>
      <w:proofErr w:type="gramStart"/>
      <w:r w:rsidRPr="006E02A1">
        <w:rPr>
          <w:sz w:val="24"/>
          <w:szCs w:val="24"/>
        </w:rPr>
        <w:t xml:space="preserve">eszközök                    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     0</w:t>
      </w:r>
      <w:proofErr w:type="gramEnd"/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2.2       Működési alap kiadásainak fő összege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68 750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2.2.1</w:t>
      </w:r>
      <w:r w:rsidRPr="006E02A1">
        <w:rPr>
          <w:sz w:val="24"/>
          <w:szCs w:val="24"/>
        </w:rPr>
        <w:tab/>
        <w:t>Működési Alap kiadásainak részösszegei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</w:t>
      </w:r>
    </w:p>
    <w:p w:rsidR="006E02A1" w:rsidRPr="006E02A1" w:rsidRDefault="006E02A1" w:rsidP="006E02A1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6E02A1">
        <w:rPr>
          <w:sz w:val="24"/>
          <w:szCs w:val="24"/>
        </w:rPr>
        <w:t xml:space="preserve">Anyagköltség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610</w:t>
      </w:r>
      <w:proofErr w:type="gramEnd"/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Igénybe vett anyagjellegű és egyéb szolgáltatások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28 830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Bérköltségek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22 950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Személyi jellegű kifizetések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13 420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 w:rsidRPr="006E02A1">
        <w:rPr>
          <w:sz w:val="24"/>
          <w:szCs w:val="24"/>
          <w:u w:val="single"/>
        </w:rPr>
        <w:t xml:space="preserve">Bérjárulékok </w:t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  <w:t xml:space="preserve">  2</w:t>
      </w:r>
      <w:proofErr w:type="gramEnd"/>
      <w:r w:rsidRPr="006E02A1">
        <w:rPr>
          <w:sz w:val="24"/>
          <w:szCs w:val="24"/>
          <w:u w:val="single"/>
        </w:rPr>
        <w:t xml:space="preserve"> 940</w:t>
      </w:r>
    </w:p>
    <w:p w:rsidR="006E02A1" w:rsidRPr="006E02A1" w:rsidRDefault="006E02A1" w:rsidP="006E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Összesen: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68 750</w:t>
      </w:r>
    </w:p>
    <w:p w:rsidR="006E02A1" w:rsidRPr="006E02A1" w:rsidRDefault="006E02A1" w:rsidP="006E02A1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hu-HU"/>
        </w:rPr>
      </w:pPr>
      <w:r w:rsidRPr="006E02A1">
        <w:rPr>
          <w:rFonts w:eastAsia="Times New Roman"/>
          <w:bCs/>
          <w:sz w:val="24"/>
          <w:szCs w:val="24"/>
          <w:lang w:eastAsia="hu-HU"/>
        </w:rPr>
        <w:t xml:space="preserve">Felkéri az Országos Választmányt, hogy a költségvetést tárgyalja meg és – az Alapszabály 24. l) pontjában megállapított hatáskörének megfelelően – azt határozatával erősítse meg. </w:t>
      </w: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2019-05-10T10:16:00Z</dcterms:created>
  <dcterms:modified xsi:type="dcterms:W3CDTF">2019-05-10T10:16:00Z</dcterms:modified>
</cp:coreProperties>
</file>