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198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76BA6" w:rsidRDefault="001B069E" w:rsidP="00F54F58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F54F58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bookmarkStart w:id="0" w:name="_GoBack"/>
      <w:bookmarkEnd w:id="0"/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F54F58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F54F58" w:rsidRPr="006E02A1">
        <w:rPr>
          <w:sz w:val="24"/>
          <w:szCs w:val="24"/>
        </w:rPr>
        <w:t>MKKSZ 20</w:t>
      </w:r>
      <w:r w:rsidR="00F54F58">
        <w:rPr>
          <w:sz w:val="24"/>
          <w:szCs w:val="24"/>
        </w:rPr>
        <w:t>20</w:t>
      </w:r>
      <w:r w:rsidR="00F54F58" w:rsidRPr="006E02A1">
        <w:rPr>
          <w:sz w:val="24"/>
          <w:szCs w:val="24"/>
        </w:rPr>
        <w:t>. évi központi költségvetéséről</w:t>
      </w:r>
    </w:p>
    <w:p w:rsidR="00F54F58" w:rsidRDefault="00F54F58" w:rsidP="00F54F58">
      <w:pPr>
        <w:spacing w:after="0" w:line="240" w:lineRule="auto"/>
        <w:jc w:val="both"/>
        <w:rPr>
          <w:sz w:val="24"/>
          <w:szCs w:val="24"/>
        </w:rPr>
      </w:pPr>
    </w:p>
    <w:p w:rsidR="00F54F58" w:rsidRPr="006E02A1" w:rsidRDefault="00F54F58" w:rsidP="00F54F58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1.</w:t>
      </w:r>
      <w:r w:rsidRPr="006E02A1">
        <w:rPr>
          <w:sz w:val="24"/>
          <w:szCs w:val="24"/>
        </w:rPr>
        <w:tab/>
        <w:t xml:space="preserve">Az MKKSZ Elnöksége </w:t>
      </w:r>
      <w:r w:rsidRPr="003C02C4">
        <w:rPr>
          <w:sz w:val="24"/>
          <w:szCs w:val="24"/>
        </w:rPr>
        <w:t xml:space="preserve">2020. március 7-i </w:t>
      </w:r>
      <w:r w:rsidRPr="006E02A1">
        <w:rPr>
          <w:sz w:val="24"/>
          <w:szCs w:val="24"/>
        </w:rPr>
        <w:t>ülésén megtárgyalta, az MKKSZ 2019. évi központ</w:t>
      </w:r>
      <w:r>
        <w:rPr>
          <w:sz w:val="24"/>
          <w:szCs w:val="24"/>
        </w:rPr>
        <w:t xml:space="preserve">i költségvetésének tervezetét. </w:t>
      </w:r>
      <w:r w:rsidRPr="006E02A1">
        <w:rPr>
          <w:sz w:val="24"/>
          <w:szCs w:val="24"/>
        </w:rPr>
        <w:t xml:space="preserve">Az Alapszabály 33/i pontjában megállapított jogkörében eljárva, </w:t>
      </w:r>
      <w:r w:rsidRPr="003C02C4">
        <w:rPr>
          <w:sz w:val="24"/>
          <w:szCs w:val="24"/>
        </w:rPr>
        <w:t>azt az alábbiak szerint fogadta el véglegesen, és terjeszti azt megerősítésre az Országos Választmány ülésére</w:t>
      </w:r>
      <w:r w:rsidRPr="006E02A1">
        <w:rPr>
          <w:sz w:val="24"/>
          <w:szCs w:val="24"/>
        </w:rPr>
        <w:t>.</w:t>
      </w:r>
    </w:p>
    <w:p w:rsidR="00F54F58" w:rsidRPr="006E02A1" w:rsidRDefault="00F54F58" w:rsidP="00F54F58">
      <w:pPr>
        <w:spacing w:after="0" w:line="240" w:lineRule="auto"/>
        <w:ind w:left="7080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     </w:t>
      </w:r>
      <w:proofErr w:type="gramStart"/>
      <w:r w:rsidRPr="006E02A1">
        <w:rPr>
          <w:sz w:val="24"/>
          <w:szCs w:val="24"/>
        </w:rPr>
        <w:t>ezer</w:t>
      </w:r>
      <w:proofErr w:type="gramEnd"/>
      <w:r w:rsidRPr="006E02A1">
        <w:rPr>
          <w:sz w:val="24"/>
          <w:szCs w:val="24"/>
        </w:rPr>
        <w:t xml:space="preserve"> Ft-ban</w:t>
      </w:r>
    </w:p>
    <w:p w:rsidR="00F54F58" w:rsidRPr="006E02A1" w:rsidRDefault="00F54F58" w:rsidP="00F54F58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6E02A1">
        <w:rPr>
          <w:sz w:val="24"/>
          <w:szCs w:val="24"/>
        </w:rPr>
        <w:t>. évi bevétel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6</w:t>
      </w:r>
      <w:r>
        <w:rPr>
          <w:sz w:val="24"/>
          <w:szCs w:val="24"/>
        </w:rPr>
        <w:t>6</w:t>
      </w:r>
      <w:r w:rsidRPr="006E02A1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6E02A1">
        <w:rPr>
          <w:sz w:val="24"/>
          <w:szCs w:val="24"/>
        </w:rPr>
        <w:t>00</w:t>
      </w:r>
    </w:p>
    <w:p w:rsidR="00F54F58" w:rsidRPr="006E02A1" w:rsidRDefault="00F54F58" w:rsidP="00F54F58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2020</w:t>
      </w:r>
      <w:r w:rsidRPr="006E02A1">
        <w:rPr>
          <w:sz w:val="24"/>
          <w:szCs w:val="24"/>
          <w:u w:val="single"/>
        </w:rPr>
        <w:t>. évi kiadás</w:t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  <w:t xml:space="preserve">68 </w:t>
      </w:r>
      <w:r>
        <w:rPr>
          <w:sz w:val="24"/>
          <w:szCs w:val="24"/>
          <w:u w:val="single"/>
        </w:rPr>
        <w:t>355</w:t>
      </w:r>
    </w:p>
    <w:p w:rsidR="00F54F58" w:rsidRPr="006E02A1" w:rsidRDefault="00F54F58" w:rsidP="00F54F58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Egyenleg: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-1 5</w:t>
      </w:r>
      <w:r w:rsidRPr="006E02A1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6E02A1">
        <w:rPr>
          <w:sz w:val="24"/>
          <w:szCs w:val="24"/>
        </w:rPr>
        <w:tab/>
      </w:r>
    </w:p>
    <w:p w:rsidR="00F54F58" w:rsidRPr="006E02A1" w:rsidRDefault="00F54F58" w:rsidP="00F54F58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</w:t>
      </w:r>
      <w:r w:rsidRPr="006E02A1">
        <w:rPr>
          <w:sz w:val="24"/>
          <w:szCs w:val="24"/>
        </w:rPr>
        <w:tab/>
        <w:t>A kiadások főösszegét az Elnökség az alábbiakban határozza meg</w:t>
      </w:r>
    </w:p>
    <w:p w:rsidR="00F54F58" w:rsidRPr="006E02A1" w:rsidRDefault="00F54F58" w:rsidP="00F54F58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2.1</w:t>
      </w:r>
      <w:r w:rsidRPr="006E02A1">
        <w:rPr>
          <w:sz w:val="24"/>
          <w:szCs w:val="24"/>
        </w:rPr>
        <w:tab/>
        <w:t xml:space="preserve">Befektetett </w:t>
      </w:r>
      <w:proofErr w:type="gramStart"/>
      <w:r w:rsidRPr="006E02A1">
        <w:rPr>
          <w:sz w:val="24"/>
          <w:szCs w:val="24"/>
        </w:rPr>
        <w:t xml:space="preserve">eszközök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15</w:t>
      </w:r>
      <w:r w:rsidRPr="006E02A1">
        <w:rPr>
          <w:sz w:val="24"/>
          <w:szCs w:val="24"/>
        </w:rPr>
        <w:t>0</w:t>
      </w:r>
      <w:proofErr w:type="gramEnd"/>
    </w:p>
    <w:p w:rsidR="00F54F58" w:rsidRPr="006E02A1" w:rsidRDefault="00F54F58" w:rsidP="00F54F58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2.2       Működési alap kiadásainak fő összege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68 </w:t>
      </w:r>
      <w:r>
        <w:rPr>
          <w:sz w:val="24"/>
          <w:szCs w:val="24"/>
        </w:rPr>
        <w:t>205</w:t>
      </w:r>
    </w:p>
    <w:p w:rsidR="00F54F58" w:rsidRPr="006E02A1" w:rsidRDefault="00F54F58" w:rsidP="00F54F58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2.2.1</w:t>
      </w:r>
      <w:r w:rsidRPr="006E02A1">
        <w:rPr>
          <w:sz w:val="24"/>
          <w:szCs w:val="24"/>
        </w:rPr>
        <w:tab/>
        <w:t>Működési Al</w:t>
      </w:r>
      <w:r>
        <w:rPr>
          <w:sz w:val="24"/>
          <w:szCs w:val="24"/>
        </w:rPr>
        <w:t>ap kiadásainak részösszegei</w:t>
      </w:r>
    </w:p>
    <w:p w:rsidR="00F54F58" w:rsidRPr="006E02A1" w:rsidRDefault="00F54F58" w:rsidP="00F54F58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6E02A1">
        <w:rPr>
          <w:sz w:val="24"/>
          <w:szCs w:val="24"/>
        </w:rPr>
        <w:t xml:space="preserve">Anyagköltség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50</w:t>
      </w:r>
      <w:r w:rsidRPr="006E02A1">
        <w:rPr>
          <w:sz w:val="24"/>
          <w:szCs w:val="24"/>
        </w:rPr>
        <w:t>0</w:t>
      </w:r>
      <w:proofErr w:type="gramEnd"/>
    </w:p>
    <w:p w:rsidR="00F54F58" w:rsidRPr="006E02A1" w:rsidRDefault="00F54F58" w:rsidP="00F54F58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Igénybe vett anyagjellegű és egyéb szolgáltatások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>
        <w:rPr>
          <w:sz w:val="24"/>
          <w:szCs w:val="24"/>
        </w:rPr>
        <w:t>32</w:t>
      </w:r>
      <w:r w:rsidRPr="006E02A1">
        <w:rPr>
          <w:sz w:val="24"/>
          <w:szCs w:val="24"/>
        </w:rPr>
        <w:t xml:space="preserve"> </w:t>
      </w:r>
      <w:r>
        <w:rPr>
          <w:sz w:val="24"/>
          <w:szCs w:val="24"/>
        </w:rPr>
        <w:t>570</w:t>
      </w:r>
    </w:p>
    <w:p w:rsidR="00F54F58" w:rsidRPr="006E02A1" w:rsidRDefault="00F54F58" w:rsidP="00F54F58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Bérköltségek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22 </w:t>
      </w:r>
      <w:r>
        <w:rPr>
          <w:sz w:val="24"/>
          <w:szCs w:val="24"/>
        </w:rPr>
        <w:t>8</w:t>
      </w:r>
      <w:r w:rsidRPr="006E02A1">
        <w:rPr>
          <w:sz w:val="24"/>
          <w:szCs w:val="24"/>
        </w:rPr>
        <w:t>50</w:t>
      </w:r>
    </w:p>
    <w:p w:rsidR="00F54F58" w:rsidRPr="006E02A1" w:rsidRDefault="00F54F58" w:rsidP="00F54F58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Személyi jellegű kifizetések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9 55</w:t>
      </w:r>
      <w:r w:rsidRPr="006E02A1">
        <w:rPr>
          <w:sz w:val="24"/>
          <w:szCs w:val="24"/>
        </w:rPr>
        <w:t>0</w:t>
      </w:r>
    </w:p>
    <w:p w:rsidR="00F54F58" w:rsidRPr="006E02A1" w:rsidRDefault="00F54F58" w:rsidP="00F54F58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proofErr w:type="gramStart"/>
      <w:r w:rsidRPr="006E02A1">
        <w:rPr>
          <w:sz w:val="24"/>
          <w:szCs w:val="24"/>
          <w:u w:val="single"/>
        </w:rPr>
        <w:t xml:space="preserve">Bérjárulékok </w:t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  <w:t xml:space="preserve">  2</w:t>
      </w:r>
      <w:proofErr w:type="gramEnd"/>
      <w:r>
        <w:rPr>
          <w:sz w:val="24"/>
          <w:szCs w:val="24"/>
          <w:u w:val="single"/>
        </w:rPr>
        <w:t xml:space="preserve"> 735</w:t>
      </w:r>
    </w:p>
    <w:p w:rsidR="00F54F58" w:rsidRPr="006E02A1" w:rsidRDefault="00F54F58" w:rsidP="00F54F58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Összesen: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68 </w:t>
      </w:r>
      <w:r>
        <w:rPr>
          <w:sz w:val="24"/>
          <w:szCs w:val="24"/>
        </w:rPr>
        <w:t>205</w:t>
      </w:r>
    </w:p>
    <w:p w:rsidR="00F54F58" w:rsidRPr="006E02A1" w:rsidRDefault="00F54F58" w:rsidP="00F54F5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Times New Roman"/>
          <w:bCs/>
          <w:sz w:val="24"/>
          <w:szCs w:val="24"/>
          <w:lang w:eastAsia="hu-HU"/>
        </w:rPr>
      </w:pPr>
      <w:r w:rsidRPr="003C02C4">
        <w:rPr>
          <w:rFonts w:eastAsia="Times New Roman"/>
          <w:bCs/>
          <w:sz w:val="24"/>
          <w:szCs w:val="24"/>
          <w:lang w:eastAsia="hu-HU"/>
        </w:rPr>
        <w:t xml:space="preserve">Az MKKSZ Elnöksége a 2020. évi központi költségvetés </w:t>
      </w:r>
      <w:proofErr w:type="gramStart"/>
      <w:r w:rsidRPr="003C02C4">
        <w:rPr>
          <w:rFonts w:eastAsia="Times New Roman"/>
          <w:bCs/>
          <w:sz w:val="24"/>
          <w:szCs w:val="24"/>
          <w:lang w:eastAsia="hu-HU"/>
        </w:rPr>
        <w:t>finanszírozhatósága</w:t>
      </w:r>
      <w:proofErr w:type="gramEnd"/>
      <w:r w:rsidRPr="003C02C4">
        <w:rPr>
          <w:rFonts w:eastAsia="Times New Roman"/>
          <w:bCs/>
          <w:sz w:val="24"/>
          <w:szCs w:val="24"/>
          <w:lang w:eastAsia="hu-HU"/>
        </w:rPr>
        <w:t xml:space="preserve"> érdekében a tartalékalapból 1</w:t>
      </w:r>
      <w:r>
        <w:rPr>
          <w:rFonts w:eastAsia="Times New Roman"/>
          <w:bCs/>
          <w:sz w:val="24"/>
          <w:szCs w:val="24"/>
          <w:lang w:eastAsia="hu-HU"/>
        </w:rPr>
        <w:t>,</w:t>
      </w:r>
      <w:r w:rsidRPr="003C02C4">
        <w:rPr>
          <w:rFonts w:eastAsia="Times New Roman"/>
          <w:bCs/>
          <w:sz w:val="24"/>
          <w:szCs w:val="24"/>
          <w:lang w:eastAsia="hu-HU"/>
        </w:rPr>
        <w:t>6 millió forint felhasználását engedélyezi</w:t>
      </w:r>
    </w:p>
    <w:p w:rsidR="0076737B" w:rsidRDefault="0076737B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227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45DE2"/>
    <w:rsid w:val="00D5338F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2020-03-23T11:31:00Z</dcterms:created>
  <dcterms:modified xsi:type="dcterms:W3CDTF">2020-03-23T11:33:00Z</dcterms:modified>
</cp:coreProperties>
</file>